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　　　年第　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职业技能培训证书直补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为实施终身职业技能培训制度，鼓励企业和劳动者积极自主提升就业技能水平，现将　　职业技能培训证书直补第　　批补贴向社会公示，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接受群众监督，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如有</w:t>
      </w:r>
      <w:r>
        <w:rPr>
          <w:rFonts w:hint="eastAsia" w:ascii="Times New Roman" w:hAnsi="Times New Roman" w:eastAsia="仿宋_GB2312" w:cs="仿宋_GB2312"/>
          <w:sz w:val="32"/>
          <w:szCs w:val="32"/>
        </w:rPr>
        <w:t>虚假培训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、冒领补贴等</w:t>
      </w:r>
      <w:r>
        <w:rPr>
          <w:rFonts w:hint="eastAsia" w:ascii="Times New Roman" w:hAnsi="Times New Roman" w:eastAsia="仿宋_GB2312" w:cs="仿宋_GB2312"/>
          <w:sz w:val="32"/>
          <w:szCs w:val="32"/>
        </w:rPr>
        <w:t>情况，请及时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向我们反映。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公示期从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ＸＸＸＸ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ＸＸ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ＸＸ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日至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ＸＸ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ＸＸ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（７个自然日）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公示无异议的将按规定予以拨付。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leftChars="0" w:right="0" w:firstLine="640" w:firstLineChars="0"/>
        <w:rPr>
          <w:rFonts w:hint="default" w:ascii="微软雅黑" w:hAnsi="微软雅黑" w:eastAsia="仿宋_GB2312" w:cs="微软雅黑"/>
          <w:i w:val="0"/>
          <w:iCs w:val="0"/>
          <w:caps w:val="0"/>
          <w:color w:val="333333"/>
          <w:spacing w:val="0"/>
          <w:sz w:val="27"/>
          <w:szCs w:val="27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联系电话：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县纪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委县监委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0854-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ＸＸＸＸＸ；人力资源社会保障局：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085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-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12333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：黔南州职业技能培训证书直补　　年第　批公示表</w:t>
      </w:r>
    </w:p>
    <w:p>
      <w:pPr>
        <w:keepNext w:val="0"/>
        <w:keepLines w:val="0"/>
        <w:pageBreakBefore w:val="0"/>
        <w:widowControl w:val="0"/>
        <w:tabs>
          <w:tab w:val="left" w:pos="1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ＸＸＸ人力资源和社会保障局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　　　年　　月　　日  </w:t>
      </w:r>
    </w:p>
    <w:p>
      <w:pPr>
        <w:keepNext w:val="0"/>
        <w:keepLines w:val="0"/>
        <w:pageBreakBefore w:val="0"/>
        <w:widowControl w:val="0"/>
        <w:tabs>
          <w:tab w:val="left" w:pos="1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sectPr>
          <w:footerReference r:id="rId3" w:type="default"/>
          <w:pgSz w:w="16838" w:h="11906" w:orient="landscape"/>
          <w:pgMar w:top="1587" w:right="2098" w:bottom="1474" w:left="198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763" w:tblpY="727"/>
        <w:tblOverlap w:val="never"/>
        <w:tblW w:w="153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52"/>
        <w:gridCol w:w="769"/>
        <w:gridCol w:w="2971"/>
        <w:gridCol w:w="2523"/>
        <w:gridCol w:w="2714"/>
        <w:gridCol w:w="1755"/>
        <w:gridCol w:w="1516"/>
        <w:gridCol w:w="940"/>
        <w:gridCol w:w="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补贴对象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补贴类别</w:t>
            </w:r>
          </w:p>
        </w:tc>
        <w:tc>
          <w:tcPr>
            <w:tcW w:w="2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补贴人员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职业证书种类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职业（工种、特种作业项目）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技能等级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补贴工种分类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补贴金额（元）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Style w:val="8"/>
                <w:lang w:val="en-US" w:eastAsia="zh-CN" w:bidi="ar"/>
              </w:rPr>
            </w:pPr>
            <w:r>
              <w:rPr>
                <w:rStyle w:val="8"/>
                <w:rFonts w:hint="eastAsia"/>
                <w:lang w:val="en-US" w:eastAsia="zh-CN" w:bidi="ar"/>
              </w:rPr>
              <w:t>1.</w:t>
            </w:r>
            <w:r>
              <w:rPr>
                <w:rStyle w:val="8"/>
                <w:lang w:val="en-US" w:eastAsia="zh-CN" w:bidi="ar"/>
              </w:rPr>
              <w:t>补贴个人填写姓名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eastAsia"/>
                <w:lang w:val="en-US" w:eastAsia="zh-CN" w:bidi="ar"/>
              </w:rPr>
              <w:t>2.</w:t>
            </w:r>
            <w:r>
              <w:rPr>
                <w:rStyle w:val="8"/>
                <w:lang w:val="en-US" w:eastAsia="zh-CN" w:bidi="ar"/>
              </w:rPr>
              <w:t>补贴企业填写企业全称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补贴个人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补贴企业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补贴个人的填写人员身份类别，例如：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农村转移就业劳动者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吸纳一年内失业人员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建档立卡脱贫户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易地移民搬迁户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两年内高校毕业生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企业职工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补贴企业的填写职工姓名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例：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技能人员职业资格证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职业技能等级证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特种作业操作证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特种设备操作证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建设施工特种作业操作证</w:t>
            </w:r>
          </w:p>
        </w:tc>
        <w:tc>
          <w:tcPr>
            <w:tcW w:w="27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补贴技师以上时填写工种分类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￥900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354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执行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标准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：黔人社通〔2021〕39号和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黔南州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职业技能培训证书直补实施细则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。州内企业出资自主培养职工、州内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个人通过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自学或缴费培训，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考取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职业证书的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给予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一定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补贴。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　　　　　由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就业补助资金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技能提升行动专项资金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付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　　年第　批职业技能培训证书直补公示表</w:t>
      </w: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077" w:right="850" w:bottom="1134" w:left="85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mMGZhZDE0NzNmMzk4ODVlMzZhOGY4ZTc1MTBiZTQifQ=="/>
  </w:docVars>
  <w:rsids>
    <w:rsidRoot w:val="58094A46"/>
    <w:rsid w:val="004D3B20"/>
    <w:rsid w:val="06014BCF"/>
    <w:rsid w:val="07EB0592"/>
    <w:rsid w:val="07FC2953"/>
    <w:rsid w:val="0988045C"/>
    <w:rsid w:val="099C6E48"/>
    <w:rsid w:val="0D514640"/>
    <w:rsid w:val="142A46DD"/>
    <w:rsid w:val="196D11F1"/>
    <w:rsid w:val="1AFE38FA"/>
    <w:rsid w:val="1E6976AE"/>
    <w:rsid w:val="1EE2244B"/>
    <w:rsid w:val="21F51DD0"/>
    <w:rsid w:val="244603D7"/>
    <w:rsid w:val="276500BD"/>
    <w:rsid w:val="29B50591"/>
    <w:rsid w:val="2DD40EE4"/>
    <w:rsid w:val="2FBF5D51"/>
    <w:rsid w:val="30E070DA"/>
    <w:rsid w:val="31F7793A"/>
    <w:rsid w:val="360B2EF5"/>
    <w:rsid w:val="36891A19"/>
    <w:rsid w:val="36EA5EA4"/>
    <w:rsid w:val="3D25750B"/>
    <w:rsid w:val="46517D32"/>
    <w:rsid w:val="46755867"/>
    <w:rsid w:val="47FC640A"/>
    <w:rsid w:val="49177FF2"/>
    <w:rsid w:val="492C3F14"/>
    <w:rsid w:val="54D165FC"/>
    <w:rsid w:val="58094A46"/>
    <w:rsid w:val="585A7021"/>
    <w:rsid w:val="59A14F66"/>
    <w:rsid w:val="5D2B425E"/>
    <w:rsid w:val="5EAA7B88"/>
    <w:rsid w:val="614442C4"/>
    <w:rsid w:val="709F0BB0"/>
    <w:rsid w:val="7CC965F2"/>
    <w:rsid w:val="7E41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1788</Words>
  <Characters>2010</Characters>
  <Lines>0</Lines>
  <Paragraphs>0</Paragraphs>
  <TotalTime>3</TotalTime>
  <ScaleCrop>false</ScaleCrop>
  <LinksUpToDate>false</LinksUpToDate>
  <CharactersWithSpaces>2045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2022-09-30T02:06:00Z</dcterms:created>
  <dc:creator>Administrator</dc:creator>
  <cp:lastModifiedBy>刘朝鹏</cp:lastModifiedBy>
  <cp:lastPrinted>2022-10-27T05:56:00Z</cp:lastPrinted>
  <dcterms:modified xsi:type="dcterms:W3CDTF">2022-11-10T15:25:51Z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EE2BE855D68E4DFAB0F638FCD41AD0B3</vt:lpwstr>
  </property>
</Properties>
</file>